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35DC7" w14:textId="77777777" w:rsidR="00CA1A7F" w:rsidRPr="00CA1A7F" w:rsidRDefault="00CA1A7F" w:rsidP="00CA1A7F">
      <w:pPr>
        <w:jc w:val="center"/>
        <w:rPr>
          <w:rFonts w:ascii="Proxima Nova" w:hAnsi="Proxima Nova"/>
          <w:b/>
          <w:sz w:val="28"/>
          <w:szCs w:val="28"/>
        </w:rPr>
      </w:pPr>
      <w:bookmarkStart w:id="0" w:name="_GoBack"/>
      <w:r w:rsidRPr="00CA1A7F">
        <w:rPr>
          <w:rFonts w:ascii="Proxima Nova" w:hAnsi="Proxima Nova"/>
          <w:b/>
          <w:sz w:val="28"/>
          <w:szCs w:val="28"/>
        </w:rPr>
        <w:t>Chamber Memorable Moments Outline</w:t>
      </w:r>
    </w:p>
    <w:bookmarkEnd w:id="0"/>
    <w:p w14:paraId="73F17953" w14:textId="77777777" w:rsidR="00CA1A7F" w:rsidRPr="00CA1A7F" w:rsidRDefault="00CA1A7F" w:rsidP="00CA1A7F">
      <w:pPr>
        <w:jc w:val="center"/>
        <w:rPr>
          <w:rFonts w:ascii="Proxima Nova" w:hAnsi="Proxima Nova"/>
          <w:b/>
          <w:sz w:val="28"/>
          <w:szCs w:val="28"/>
        </w:rPr>
      </w:pPr>
      <w:r w:rsidRPr="00CA1A7F">
        <w:rPr>
          <w:rFonts w:ascii="Proxima Nova" w:hAnsi="Proxima Nova"/>
          <w:b/>
          <w:sz w:val="28"/>
          <w:szCs w:val="28"/>
        </w:rPr>
        <w:t>JCC Cos &amp; Fam Dentistry 30 sec Video</w:t>
      </w:r>
    </w:p>
    <w:p w14:paraId="11C863C9" w14:textId="77777777" w:rsidR="00CA1A7F" w:rsidRPr="00CA1A7F" w:rsidRDefault="00CA1A7F" w:rsidP="00CA1A7F">
      <w:pPr>
        <w:pStyle w:val="ListParagraph"/>
        <w:numPr>
          <w:ilvl w:val="0"/>
          <w:numId w:val="6"/>
        </w:numPr>
        <w:spacing w:after="160" w:line="259" w:lineRule="auto"/>
        <w:contextualSpacing/>
        <w:rPr>
          <w:rFonts w:ascii="Open Sans" w:hAnsi="Open Sans"/>
          <w:sz w:val="20"/>
          <w:szCs w:val="20"/>
        </w:rPr>
      </w:pPr>
      <w:r w:rsidRPr="00CA1A7F">
        <w:rPr>
          <w:rFonts w:ascii="Open Sans" w:hAnsi="Open Sans"/>
          <w:sz w:val="20"/>
          <w:szCs w:val="20"/>
        </w:rPr>
        <w:t xml:space="preserve">Introduction </w:t>
      </w:r>
    </w:p>
    <w:p w14:paraId="4FA8C898" w14:textId="77777777" w:rsidR="00CA1A7F" w:rsidRPr="00CA1A7F" w:rsidRDefault="00CA1A7F" w:rsidP="00CA1A7F">
      <w:pPr>
        <w:pStyle w:val="ListParagraph"/>
        <w:numPr>
          <w:ilvl w:val="1"/>
          <w:numId w:val="6"/>
        </w:numPr>
        <w:spacing w:after="160" w:line="259" w:lineRule="auto"/>
        <w:contextualSpacing/>
        <w:rPr>
          <w:rFonts w:ascii="Open Sans" w:hAnsi="Open Sans"/>
          <w:sz w:val="20"/>
          <w:szCs w:val="20"/>
        </w:rPr>
      </w:pPr>
      <w:r w:rsidRPr="00CA1A7F">
        <w:rPr>
          <w:rFonts w:ascii="Open Sans" w:hAnsi="Open Sans"/>
          <w:sz w:val="20"/>
          <w:szCs w:val="20"/>
        </w:rPr>
        <w:t>Dr. C, Dr. F</w:t>
      </w:r>
    </w:p>
    <w:p w14:paraId="648103C1" w14:textId="77777777" w:rsidR="00CA1A7F" w:rsidRDefault="00CA1A7F" w:rsidP="00CA1A7F">
      <w:pPr>
        <w:pStyle w:val="ListParagraph"/>
        <w:numPr>
          <w:ilvl w:val="1"/>
          <w:numId w:val="6"/>
        </w:numPr>
        <w:spacing w:after="160" w:line="259" w:lineRule="auto"/>
        <w:contextualSpacing/>
        <w:rPr>
          <w:rFonts w:ascii="Open Sans" w:hAnsi="Open Sans"/>
          <w:sz w:val="20"/>
          <w:szCs w:val="20"/>
        </w:rPr>
      </w:pPr>
      <w:r w:rsidRPr="00CA1A7F">
        <w:rPr>
          <w:rFonts w:ascii="Open Sans" w:hAnsi="Open Sans"/>
          <w:sz w:val="20"/>
          <w:szCs w:val="20"/>
        </w:rPr>
        <w:t>General practice 12 years, Chamber member since 2013</w:t>
      </w:r>
    </w:p>
    <w:p w14:paraId="23918DE7" w14:textId="4479F9F3" w:rsidR="00CA1A7F" w:rsidRPr="00CA1A7F" w:rsidRDefault="00CA1A7F" w:rsidP="00CA1A7F">
      <w:pPr>
        <w:pStyle w:val="ListParagraph"/>
        <w:spacing w:after="160" w:line="259" w:lineRule="auto"/>
        <w:contextualSpacing/>
        <w:rPr>
          <w:rFonts w:ascii="Open Sans" w:hAnsi="Open Sans"/>
          <w:sz w:val="20"/>
          <w:szCs w:val="20"/>
        </w:rPr>
      </w:pPr>
      <w:r w:rsidRPr="00CA1A7F">
        <w:rPr>
          <w:rFonts w:ascii="Open Sans" w:hAnsi="Open Sans"/>
          <w:sz w:val="20"/>
          <w:szCs w:val="20"/>
        </w:rPr>
        <w:t>Offer comprehensive dental care with state-of-the art technology.</w:t>
      </w:r>
    </w:p>
    <w:p w14:paraId="21FDA0A6" w14:textId="77777777" w:rsidR="00CA1A7F" w:rsidRPr="00CA1A7F" w:rsidRDefault="00CA1A7F" w:rsidP="00CA1A7F">
      <w:pPr>
        <w:pStyle w:val="ListParagraph"/>
        <w:rPr>
          <w:rFonts w:ascii="Open Sans" w:hAnsi="Open Sans"/>
          <w:sz w:val="20"/>
          <w:szCs w:val="20"/>
        </w:rPr>
      </w:pPr>
    </w:p>
    <w:p w14:paraId="1A08CFF5" w14:textId="77777777" w:rsidR="00CA1A7F" w:rsidRPr="00CA1A7F" w:rsidRDefault="00CA1A7F" w:rsidP="00CA1A7F">
      <w:pPr>
        <w:pStyle w:val="ListParagraph"/>
        <w:rPr>
          <w:rFonts w:ascii="Open Sans" w:hAnsi="Open Sans"/>
          <w:sz w:val="20"/>
          <w:szCs w:val="20"/>
        </w:rPr>
      </w:pPr>
      <w:r w:rsidRPr="00CA1A7F">
        <w:rPr>
          <w:rFonts w:ascii="Open Sans" w:hAnsi="Open Sans"/>
          <w:sz w:val="20"/>
          <w:szCs w:val="20"/>
        </w:rPr>
        <w:t xml:space="preserve">What sets our practice apart is our ability to provide comprehensive dental care services from prevention to rehabilitation and full and partial mouth reconstruction.  </w:t>
      </w:r>
    </w:p>
    <w:p w14:paraId="5F1EA0B3" w14:textId="77777777" w:rsidR="00CA1A7F" w:rsidRPr="00CA1A7F" w:rsidRDefault="00CA1A7F" w:rsidP="00CA1A7F">
      <w:pPr>
        <w:ind w:left="360"/>
        <w:rPr>
          <w:rFonts w:ascii="Open Sans" w:hAnsi="Open Sans"/>
          <w:sz w:val="20"/>
          <w:szCs w:val="20"/>
        </w:rPr>
      </w:pPr>
    </w:p>
    <w:p w14:paraId="4BC55355" w14:textId="5BB8CD50" w:rsidR="00CA1A7F" w:rsidRDefault="00CA1A7F" w:rsidP="00CA1A7F">
      <w:pPr>
        <w:pStyle w:val="ListParagraph"/>
        <w:numPr>
          <w:ilvl w:val="1"/>
          <w:numId w:val="6"/>
        </w:numPr>
        <w:rPr>
          <w:rFonts w:ascii="Open Sans" w:hAnsi="Open Sans"/>
          <w:sz w:val="20"/>
          <w:szCs w:val="20"/>
        </w:rPr>
      </w:pPr>
      <w:r w:rsidRPr="00CA1A7F">
        <w:rPr>
          <w:rFonts w:ascii="Open Sans" w:hAnsi="Open Sans"/>
          <w:sz w:val="20"/>
          <w:szCs w:val="20"/>
        </w:rPr>
        <w:t>In addition to typical general dentistry services, our practice utilizes adva</w:t>
      </w:r>
      <w:r>
        <w:rPr>
          <w:rFonts w:ascii="Open Sans" w:hAnsi="Open Sans"/>
          <w:sz w:val="20"/>
          <w:szCs w:val="20"/>
        </w:rPr>
        <w:t>nced technology,</w:t>
      </w:r>
    </w:p>
    <w:p w14:paraId="3507E3CC" w14:textId="6C1AD05F" w:rsidR="00CA1A7F" w:rsidRPr="00CA1A7F" w:rsidRDefault="00CA1A7F" w:rsidP="00CA1A7F">
      <w:pPr>
        <w:pStyle w:val="ListParagraph"/>
        <w:rPr>
          <w:rFonts w:ascii="Open Sans" w:hAnsi="Open Sans"/>
          <w:sz w:val="20"/>
          <w:szCs w:val="20"/>
        </w:rPr>
      </w:pPr>
      <w:r w:rsidRPr="00CA1A7F">
        <w:rPr>
          <w:rFonts w:ascii="Open Sans" w:hAnsi="Open Sans"/>
          <w:sz w:val="20"/>
          <w:szCs w:val="20"/>
        </w:rPr>
        <w:t>enabling us to provide patients with high quality outcomes</w:t>
      </w:r>
      <w:proofErr w:type="gramStart"/>
      <w:r w:rsidRPr="00CA1A7F">
        <w:rPr>
          <w:rFonts w:ascii="Open Sans" w:hAnsi="Open Sans"/>
          <w:sz w:val="20"/>
          <w:szCs w:val="20"/>
        </w:rPr>
        <w:t>, ,</w:t>
      </w:r>
      <w:proofErr w:type="gramEnd"/>
      <w:r w:rsidRPr="00CA1A7F">
        <w:rPr>
          <w:rFonts w:ascii="Open Sans" w:hAnsi="Open Sans"/>
          <w:sz w:val="20"/>
          <w:szCs w:val="20"/>
        </w:rPr>
        <w:t xml:space="preserve"> improved comfort, and convenience.</w:t>
      </w:r>
    </w:p>
    <w:p w14:paraId="0ABACAC0" w14:textId="77777777" w:rsidR="00CA1A7F" w:rsidRPr="00CA1A7F" w:rsidRDefault="00CA1A7F" w:rsidP="00CA1A7F">
      <w:pPr>
        <w:pStyle w:val="ListParagraph"/>
        <w:ind w:left="0"/>
        <w:rPr>
          <w:rFonts w:ascii="Open Sans" w:hAnsi="Open Sans"/>
          <w:sz w:val="20"/>
          <w:szCs w:val="20"/>
        </w:rPr>
      </w:pPr>
      <w:r w:rsidRPr="00CA1A7F">
        <w:rPr>
          <w:rFonts w:ascii="Open Sans" w:hAnsi="Open Sans"/>
          <w:sz w:val="20"/>
          <w:szCs w:val="20"/>
        </w:rPr>
        <w:t xml:space="preserve"> </w:t>
      </w:r>
    </w:p>
    <w:p w14:paraId="3B00DFB9" w14:textId="77777777" w:rsidR="00CA1A7F" w:rsidRPr="00CA1A7F" w:rsidRDefault="00CA1A7F" w:rsidP="00CA1A7F">
      <w:pPr>
        <w:pStyle w:val="ListParagraph"/>
        <w:numPr>
          <w:ilvl w:val="0"/>
          <w:numId w:val="10"/>
        </w:numPr>
        <w:spacing w:after="160" w:line="259" w:lineRule="auto"/>
        <w:contextualSpacing/>
        <w:rPr>
          <w:rFonts w:ascii="Open Sans" w:hAnsi="Open Sans"/>
          <w:sz w:val="20"/>
          <w:szCs w:val="20"/>
        </w:rPr>
      </w:pPr>
      <w:r w:rsidRPr="00CA1A7F">
        <w:rPr>
          <w:rFonts w:ascii="Open Sans" w:hAnsi="Open Sans"/>
          <w:sz w:val="20"/>
          <w:szCs w:val="20"/>
        </w:rPr>
        <w:t>Restoration (Same day crowns and bridges)</w:t>
      </w:r>
    </w:p>
    <w:p w14:paraId="2B9389FC" w14:textId="77777777" w:rsidR="00CA1A7F" w:rsidRPr="00CA1A7F" w:rsidRDefault="00CA1A7F" w:rsidP="00CA1A7F">
      <w:pPr>
        <w:pStyle w:val="ListParagraph"/>
        <w:numPr>
          <w:ilvl w:val="0"/>
          <w:numId w:val="10"/>
        </w:numPr>
        <w:spacing w:after="160" w:line="259" w:lineRule="auto"/>
        <w:contextualSpacing/>
        <w:rPr>
          <w:rFonts w:ascii="Open Sans" w:hAnsi="Open Sans"/>
          <w:sz w:val="20"/>
          <w:szCs w:val="20"/>
        </w:rPr>
      </w:pPr>
      <w:r w:rsidRPr="00CA1A7F">
        <w:rPr>
          <w:rFonts w:ascii="Open Sans" w:hAnsi="Open Sans"/>
          <w:sz w:val="20"/>
          <w:szCs w:val="20"/>
        </w:rPr>
        <w:t xml:space="preserve"> Periodontal therapy</w:t>
      </w:r>
    </w:p>
    <w:p w14:paraId="562150DA" w14:textId="77777777" w:rsidR="00CA1A7F" w:rsidRPr="00CA1A7F" w:rsidRDefault="00CA1A7F" w:rsidP="00CA1A7F">
      <w:pPr>
        <w:pStyle w:val="ListParagraph"/>
        <w:numPr>
          <w:ilvl w:val="0"/>
          <w:numId w:val="10"/>
        </w:numPr>
        <w:spacing w:after="160" w:line="259" w:lineRule="auto"/>
        <w:contextualSpacing/>
        <w:rPr>
          <w:rFonts w:ascii="Open Sans" w:hAnsi="Open Sans"/>
          <w:sz w:val="20"/>
          <w:szCs w:val="20"/>
        </w:rPr>
      </w:pPr>
      <w:r w:rsidRPr="00CA1A7F">
        <w:rPr>
          <w:rFonts w:ascii="Open Sans" w:hAnsi="Open Sans"/>
          <w:sz w:val="20"/>
          <w:szCs w:val="20"/>
        </w:rPr>
        <w:t xml:space="preserve"> Cosmetic Smile Makeovers</w:t>
      </w:r>
    </w:p>
    <w:p w14:paraId="57279FE6" w14:textId="77777777" w:rsidR="00CA1A7F" w:rsidRPr="00CA1A7F" w:rsidRDefault="00CA1A7F" w:rsidP="00CA1A7F">
      <w:pPr>
        <w:pStyle w:val="ListParagraph"/>
        <w:numPr>
          <w:ilvl w:val="0"/>
          <w:numId w:val="10"/>
        </w:numPr>
        <w:spacing w:after="160" w:line="259" w:lineRule="auto"/>
        <w:contextualSpacing/>
        <w:rPr>
          <w:rFonts w:ascii="Open Sans" w:hAnsi="Open Sans"/>
          <w:sz w:val="20"/>
          <w:szCs w:val="20"/>
        </w:rPr>
      </w:pPr>
      <w:r w:rsidRPr="00CA1A7F">
        <w:rPr>
          <w:rFonts w:ascii="Open Sans" w:hAnsi="Open Sans"/>
          <w:sz w:val="20"/>
          <w:szCs w:val="20"/>
        </w:rPr>
        <w:t>Dental Reconstruction services, including dental implants, dentures and implant retained dentures.</w:t>
      </w:r>
    </w:p>
    <w:p w14:paraId="262E1931" w14:textId="77777777" w:rsidR="00CA1A7F" w:rsidRPr="00CA1A7F" w:rsidRDefault="00CA1A7F" w:rsidP="00CA1A7F">
      <w:pPr>
        <w:pStyle w:val="ListParagraph"/>
        <w:numPr>
          <w:ilvl w:val="0"/>
          <w:numId w:val="10"/>
        </w:numPr>
        <w:spacing w:after="160" w:line="259" w:lineRule="auto"/>
        <w:contextualSpacing/>
        <w:rPr>
          <w:rFonts w:ascii="Open Sans" w:hAnsi="Open Sans"/>
          <w:sz w:val="20"/>
          <w:szCs w:val="20"/>
        </w:rPr>
      </w:pPr>
      <w:r w:rsidRPr="00CA1A7F">
        <w:rPr>
          <w:rFonts w:ascii="Open Sans" w:hAnsi="Open Sans"/>
          <w:sz w:val="20"/>
          <w:szCs w:val="20"/>
        </w:rPr>
        <w:t>Professional Whitening</w:t>
      </w:r>
    </w:p>
    <w:p w14:paraId="51893016" w14:textId="77777777" w:rsidR="00CA1A7F" w:rsidRPr="00CA1A7F" w:rsidRDefault="00CA1A7F" w:rsidP="00CA1A7F">
      <w:pPr>
        <w:pStyle w:val="ListParagraph"/>
        <w:rPr>
          <w:rFonts w:ascii="Open Sans" w:hAnsi="Open Sans"/>
          <w:sz w:val="20"/>
          <w:szCs w:val="20"/>
        </w:rPr>
      </w:pPr>
    </w:p>
    <w:p w14:paraId="04952E67" w14:textId="7D0E7A8E" w:rsidR="00CA1A7F" w:rsidRPr="00CA1A7F" w:rsidRDefault="00CA1A7F" w:rsidP="00CA1A7F">
      <w:pPr>
        <w:pStyle w:val="ListParagraph"/>
        <w:numPr>
          <w:ilvl w:val="0"/>
          <w:numId w:val="6"/>
        </w:numPr>
        <w:spacing w:after="160" w:line="259" w:lineRule="auto"/>
        <w:contextualSpacing/>
        <w:rPr>
          <w:rFonts w:ascii="Open Sans" w:hAnsi="Open Sans"/>
          <w:sz w:val="20"/>
          <w:szCs w:val="20"/>
        </w:rPr>
      </w:pPr>
      <w:r w:rsidRPr="00CA1A7F">
        <w:rPr>
          <w:rFonts w:ascii="Open Sans" w:hAnsi="Open Sans"/>
          <w:sz w:val="20"/>
          <w:szCs w:val="20"/>
        </w:rPr>
        <w:t>State-of-the-art technology insures we provide our patients with optimal outcomes and improved patient comfort. A few examples of our advanced technology include:</w:t>
      </w:r>
    </w:p>
    <w:p w14:paraId="7355968C" w14:textId="77777777" w:rsidR="00CA1A7F" w:rsidRPr="00CA1A7F" w:rsidRDefault="00CA1A7F" w:rsidP="00CA1A7F">
      <w:pPr>
        <w:pStyle w:val="ListParagraph"/>
        <w:numPr>
          <w:ilvl w:val="1"/>
          <w:numId w:val="6"/>
        </w:numPr>
        <w:spacing w:after="160" w:line="259" w:lineRule="auto"/>
        <w:contextualSpacing/>
        <w:rPr>
          <w:rFonts w:ascii="Open Sans" w:hAnsi="Open Sans"/>
          <w:sz w:val="20"/>
          <w:szCs w:val="20"/>
        </w:rPr>
      </w:pPr>
      <w:r w:rsidRPr="00CA1A7F">
        <w:rPr>
          <w:rFonts w:ascii="Open Sans" w:hAnsi="Open Sans"/>
          <w:sz w:val="20"/>
          <w:szCs w:val="20"/>
        </w:rPr>
        <w:t>Digital scanning for impressions &amp; mill – same day crowns</w:t>
      </w:r>
    </w:p>
    <w:p w14:paraId="357D6FC6" w14:textId="77777777" w:rsidR="00CA1A7F" w:rsidRPr="00CA1A7F" w:rsidRDefault="00CA1A7F" w:rsidP="00CA1A7F">
      <w:pPr>
        <w:pStyle w:val="ListParagraph"/>
        <w:numPr>
          <w:ilvl w:val="1"/>
          <w:numId w:val="6"/>
        </w:numPr>
        <w:spacing w:after="160" w:line="259" w:lineRule="auto"/>
        <w:contextualSpacing/>
        <w:rPr>
          <w:rFonts w:ascii="Open Sans" w:hAnsi="Open Sans"/>
          <w:sz w:val="20"/>
          <w:szCs w:val="20"/>
        </w:rPr>
      </w:pPr>
      <w:r w:rsidRPr="00CA1A7F">
        <w:rPr>
          <w:rFonts w:ascii="Open Sans" w:hAnsi="Open Sans"/>
          <w:sz w:val="20"/>
          <w:szCs w:val="20"/>
        </w:rPr>
        <w:t>3D CT Imaging – improve outcomes with implant placement &amp; positioning</w:t>
      </w:r>
    </w:p>
    <w:p w14:paraId="2835BC99" w14:textId="77777777" w:rsidR="00CA1A7F" w:rsidRPr="00CA1A7F" w:rsidRDefault="00CA1A7F" w:rsidP="00CA1A7F">
      <w:pPr>
        <w:pStyle w:val="ListParagraph"/>
        <w:rPr>
          <w:rFonts w:ascii="Open Sans" w:hAnsi="Open Sans"/>
          <w:sz w:val="20"/>
          <w:szCs w:val="20"/>
        </w:rPr>
      </w:pPr>
    </w:p>
    <w:p w14:paraId="3090FFDE" w14:textId="77777777" w:rsidR="00CA1A7F" w:rsidRPr="00CA1A7F" w:rsidRDefault="00CA1A7F" w:rsidP="00CA1A7F">
      <w:pPr>
        <w:pStyle w:val="ListParagraph"/>
        <w:numPr>
          <w:ilvl w:val="0"/>
          <w:numId w:val="6"/>
        </w:numPr>
        <w:spacing w:after="160" w:line="259" w:lineRule="auto"/>
        <w:contextualSpacing/>
        <w:rPr>
          <w:rFonts w:ascii="Open Sans" w:hAnsi="Open Sans"/>
          <w:sz w:val="20"/>
          <w:szCs w:val="20"/>
        </w:rPr>
      </w:pPr>
      <w:r w:rsidRPr="00CA1A7F">
        <w:rPr>
          <w:rFonts w:ascii="Open Sans" w:hAnsi="Open Sans"/>
          <w:sz w:val="20"/>
          <w:szCs w:val="20"/>
        </w:rPr>
        <w:t>Focus on preventive care education both during appointments and at community seminars, providing educational information to empower patients and the community with information so they can make better oral healthcare decisions.</w:t>
      </w:r>
    </w:p>
    <w:p w14:paraId="45B4A9A9" w14:textId="77777777" w:rsidR="00CA1A7F" w:rsidRPr="00CA1A7F" w:rsidRDefault="00CA1A7F" w:rsidP="00CA1A7F">
      <w:pPr>
        <w:pStyle w:val="ListParagraph"/>
        <w:ind w:left="360"/>
        <w:rPr>
          <w:rFonts w:ascii="Open Sans" w:hAnsi="Open Sans"/>
          <w:sz w:val="20"/>
          <w:szCs w:val="20"/>
        </w:rPr>
      </w:pPr>
      <w:r w:rsidRPr="00CA1A7F">
        <w:rPr>
          <w:rFonts w:ascii="Open Sans" w:hAnsi="Open Sans"/>
          <w:sz w:val="20"/>
          <w:szCs w:val="20"/>
        </w:rPr>
        <w:t xml:space="preserve"> </w:t>
      </w:r>
    </w:p>
    <w:p w14:paraId="3EDD9335" w14:textId="44B5A026" w:rsidR="00CA1A7F" w:rsidRPr="00CA1A7F" w:rsidRDefault="00CA1A7F" w:rsidP="00CA1A7F">
      <w:pPr>
        <w:pStyle w:val="ListParagraph"/>
        <w:numPr>
          <w:ilvl w:val="0"/>
          <w:numId w:val="6"/>
        </w:numPr>
        <w:spacing w:after="160" w:line="259" w:lineRule="auto"/>
        <w:contextualSpacing/>
        <w:rPr>
          <w:rFonts w:ascii="Open Sans" w:hAnsi="Open Sans"/>
          <w:sz w:val="20"/>
          <w:szCs w:val="20"/>
        </w:rPr>
      </w:pPr>
      <w:r w:rsidRPr="00CA1A7F">
        <w:rPr>
          <w:rFonts w:ascii="Open Sans" w:hAnsi="Open Sans"/>
          <w:sz w:val="20"/>
          <w:szCs w:val="20"/>
        </w:rPr>
        <w:t xml:space="preserve">Online Reviews@ </w:t>
      </w:r>
      <w:hyperlink r:id="rId7" w:history="1">
        <w:r w:rsidRPr="00CA1A7F">
          <w:rPr>
            <w:rStyle w:val="Hyperlink"/>
            <w:rFonts w:ascii="Open Sans" w:hAnsi="Open Sans"/>
            <w:sz w:val="20"/>
            <w:szCs w:val="20"/>
          </w:rPr>
          <w:t>www.PrescottDentist.com</w:t>
        </w:r>
      </w:hyperlink>
      <w:r w:rsidRPr="00CA1A7F">
        <w:rPr>
          <w:rFonts w:ascii="Open Sans" w:hAnsi="Open Sans"/>
          <w:sz w:val="20"/>
          <w:szCs w:val="20"/>
        </w:rPr>
        <w:t xml:space="preserve"> </w:t>
      </w:r>
    </w:p>
    <w:p w14:paraId="06CD9E29" w14:textId="77777777" w:rsidR="00CA1A7F" w:rsidRDefault="00CA1A7F" w:rsidP="00CA1A7F">
      <w:pPr>
        <w:pStyle w:val="ListParagraph"/>
        <w:spacing w:after="160" w:line="259" w:lineRule="auto"/>
        <w:ind w:left="360"/>
        <w:contextualSpacing/>
        <w:rPr>
          <w:rFonts w:ascii="Open Sans" w:hAnsi="Open Sans"/>
          <w:sz w:val="20"/>
          <w:szCs w:val="20"/>
        </w:rPr>
      </w:pPr>
    </w:p>
    <w:p w14:paraId="556537C9" w14:textId="77777777" w:rsidR="00CA1A7F" w:rsidRPr="00CA1A7F" w:rsidRDefault="00CA1A7F" w:rsidP="00CA1A7F">
      <w:pPr>
        <w:pStyle w:val="ListParagraph"/>
        <w:numPr>
          <w:ilvl w:val="0"/>
          <w:numId w:val="6"/>
        </w:numPr>
        <w:spacing w:after="160" w:line="259" w:lineRule="auto"/>
        <w:contextualSpacing/>
        <w:rPr>
          <w:rFonts w:ascii="Open Sans" w:hAnsi="Open Sans"/>
          <w:sz w:val="20"/>
          <w:szCs w:val="20"/>
        </w:rPr>
      </w:pPr>
      <w:r w:rsidRPr="00CA1A7F">
        <w:rPr>
          <w:rFonts w:ascii="Open Sans" w:hAnsi="Open Sans"/>
          <w:sz w:val="20"/>
          <w:szCs w:val="20"/>
        </w:rPr>
        <w:t>Hours Mon-Fri 8-5</w:t>
      </w:r>
    </w:p>
    <w:p w14:paraId="193941E5" w14:textId="77777777" w:rsidR="00CA1A7F" w:rsidRDefault="00CA1A7F" w:rsidP="00CA1A7F">
      <w:pPr>
        <w:pStyle w:val="ListParagraph"/>
        <w:spacing w:after="160" w:line="259" w:lineRule="auto"/>
        <w:ind w:left="360"/>
        <w:contextualSpacing/>
        <w:rPr>
          <w:rFonts w:ascii="Open Sans" w:hAnsi="Open Sans"/>
          <w:sz w:val="20"/>
          <w:szCs w:val="20"/>
        </w:rPr>
      </w:pPr>
    </w:p>
    <w:p w14:paraId="40C056AB" w14:textId="77777777" w:rsidR="00CA1A7F" w:rsidRDefault="00CA1A7F" w:rsidP="00CA1A7F">
      <w:pPr>
        <w:pStyle w:val="ListParagraph"/>
        <w:numPr>
          <w:ilvl w:val="0"/>
          <w:numId w:val="6"/>
        </w:numPr>
        <w:spacing w:after="160" w:line="259" w:lineRule="auto"/>
        <w:contextualSpacing/>
        <w:rPr>
          <w:rFonts w:ascii="Open Sans" w:hAnsi="Open Sans"/>
          <w:sz w:val="20"/>
          <w:szCs w:val="20"/>
        </w:rPr>
      </w:pPr>
      <w:r w:rsidRPr="00CA1A7F">
        <w:rPr>
          <w:rFonts w:ascii="Open Sans" w:hAnsi="Open Sans"/>
          <w:sz w:val="20"/>
          <w:szCs w:val="20"/>
        </w:rPr>
        <w:t>Call our practice at 776-1208 for information about our upcoming seminars and new patient offers.</w:t>
      </w:r>
    </w:p>
    <w:p w14:paraId="2F276417" w14:textId="77777777" w:rsidR="00CA1A7F" w:rsidRPr="00CA1A7F" w:rsidRDefault="00CA1A7F" w:rsidP="00CA1A7F">
      <w:pPr>
        <w:spacing w:after="160" w:line="259" w:lineRule="auto"/>
        <w:contextualSpacing/>
        <w:rPr>
          <w:rFonts w:ascii="Open Sans" w:hAnsi="Open Sans"/>
          <w:sz w:val="20"/>
          <w:szCs w:val="20"/>
        </w:rPr>
      </w:pPr>
    </w:p>
    <w:p w14:paraId="15D9CC57" w14:textId="2DC9BB69" w:rsidR="00CA1A7F" w:rsidRPr="00CA1A7F" w:rsidRDefault="00CA1A7F" w:rsidP="00CA1A7F">
      <w:pPr>
        <w:pStyle w:val="ListParagraph"/>
        <w:spacing w:after="160" w:line="259" w:lineRule="auto"/>
        <w:ind w:left="360"/>
        <w:contextualSpacing/>
        <w:jc w:val="center"/>
        <w:rPr>
          <w:rFonts w:ascii="Proxima Nova" w:hAnsi="Proxima Nova"/>
          <w:b/>
          <w:sz w:val="28"/>
          <w:szCs w:val="28"/>
        </w:rPr>
      </w:pPr>
      <w:r w:rsidRPr="00CA1A7F">
        <w:rPr>
          <w:rFonts w:ascii="Proxima Nova" w:hAnsi="Proxima Nova"/>
          <w:b/>
          <w:sz w:val="28"/>
          <w:szCs w:val="28"/>
        </w:rPr>
        <w:t>Advanced Prosthetics Institute - 30 sec. video</w:t>
      </w:r>
    </w:p>
    <w:p w14:paraId="6C0C5832" w14:textId="39338259" w:rsidR="00CA1A7F" w:rsidRPr="00CA1A7F" w:rsidRDefault="00CA1A7F" w:rsidP="00CA1A7F">
      <w:pPr>
        <w:rPr>
          <w:rFonts w:ascii="Open Sans" w:hAnsi="Open Sans"/>
          <w:sz w:val="20"/>
          <w:szCs w:val="20"/>
        </w:rPr>
      </w:pPr>
      <w:r w:rsidRPr="00CA1A7F">
        <w:rPr>
          <w:rFonts w:ascii="Open Sans" w:hAnsi="Open Sans"/>
          <w:sz w:val="20"/>
          <w:szCs w:val="20"/>
        </w:rPr>
        <w:t>1) Introduction - Dr. Campbell, general dentist, with interest in surgical</w:t>
      </w:r>
      <w:r>
        <w:rPr>
          <w:rFonts w:ascii="Open Sans" w:hAnsi="Open Sans"/>
          <w:sz w:val="20"/>
          <w:szCs w:val="20"/>
        </w:rPr>
        <w:t xml:space="preserve"> </w:t>
      </w:r>
      <w:r w:rsidRPr="00CA1A7F">
        <w:rPr>
          <w:rFonts w:ascii="Open Sans" w:hAnsi="Open Sans"/>
          <w:sz w:val="20"/>
          <w:szCs w:val="20"/>
        </w:rPr>
        <w:t xml:space="preserve">prosthetics. </w:t>
      </w:r>
    </w:p>
    <w:p w14:paraId="3912410D" w14:textId="77777777" w:rsidR="00CA1A7F" w:rsidRDefault="00CA1A7F" w:rsidP="00CA1A7F">
      <w:pPr>
        <w:rPr>
          <w:rFonts w:ascii="Open Sans" w:hAnsi="Open Sans"/>
          <w:sz w:val="20"/>
          <w:szCs w:val="20"/>
        </w:rPr>
      </w:pPr>
    </w:p>
    <w:p w14:paraId="30A0716C" w14:textId="6667F5A9" w:rsidR="00CA1A7F" w:rsidRDefault="00CA1A7F" w:rsidP="00CA1A7F">
      <w:pPr>
        <w:ind w:left="260"/>
        <w:rPr>
          <w:rFonts w:ascii="Open Sans" w:hAnsi="Open Sans"/>
          <w:sz w:val="20"/>
          <w:szCs w:val="20"/>
        </w:rPr>
      </w:pPr>
      <w:r w:rsidRPr="00CA1A7F">
        <w:rPr>
          <w:rFonts w:ascii="Open Sans" w:hAnsi="Open Sans"/>
          <w:sz w:val="20"/>
          <w:szCs w:val="20"/>
        </w:rPr>
        <w:t>Origin of API – offer complex dental rehab. &amp; reconstruction services locally.   Practice Philosophy: working with patients who are orally debilitated due to complicated dental needs caused by underlying medical issues and, as a result, require complex dental rehabilitation.  Examples of patients we help include those with:</w:t>
      </w:r>
    </w:p>
    <w:p w14:paraId="3D483F05" w14:textId="77777777" w:rsidR="00CA1A7F" w:rsidRPr="00CA1A7F" w:rsidRDefault="00CA1A7F" w:rsidP="00CA1A7F">
      <w:pPr>
        <w:ind w:left="260"/>
        <w:rPr>
          <w:rFonts w:ascii="Open Sans" w:hAnsi="Open Sans"/>
          <w:sz w:val="20"/>
          <w:szCs w:val="20"/>
        </w:rPr>
      </w:pPr>
    </w:p>
    <w:p w14:paraId="162C0E6F" w14:textId="77777777" w:rsidR="00CA1A7F" w:rsidRPr="00CA1A7F" w:rsidRDefault="00CA1A7F" w:rsidP="00CA1A7F">
      <w:pPr>
        <w:pStyle w:val="ListParagraph"/>
        <w:numPr>
          <w:ilvl w:val="0"/>
          <w:numId w:val="15"/>
        </w:numPr>
        <w:spacing w:after="160" w:line="259" w:lineRule="auto"/>
        <w:contextualSpacing/>
        <w:rPr>
          <w:rFonts w:ascii="Open Sans" w:hAnsi="Open Sans"/>
          <w:sz w:val="20"/>
          <w:szCs w:val="20"/>
        </w:rPr>
      </w:pPr>
      <w:r w:rsidRPr="00CA1A7F">
        <w:rPr>
          <w:rFonts w:ascii="Open Sans" w:hAnsi="Open Sans"/>
          <w:sz w:val="20"/>
          <w:szCs w:val="20"/>
        </w:rPr>
        <w:t xml:space="preserve">Multiple missing teeth </w:t>
      </w:r>
    </w:p>
    <w:p w14:paraId="333275C4" w14:textId="77777777" w:rsidR="00CA1A7F" w:rsidRPr="00CA1A7F" w:rsidRDefault="00CA1A7F" w:rsidP="00CA1A7F">
      <w:pPr>
        <w:pStyle w:val="ListParagraph"/>
        <w:numPr>
          <w:ilvl w:val="0"/>
          <w:numId w:val="15"/>
        </w:numPr>
        <w:spacing w:after="160" w:line="259" w:lineRule="auto"/>
        <w:contextualSpacing/>
        <w:rPr>
          <w:rFonts w:ascii="Open Sans" w:hAnsi="Open Sans"/>
          <w:sz w:val="20"/>
          <w:szCs w:val="20"/>
        </w:rPr>
      </w:pPr>
      <w:r w:rsidRPr="00CA1A7F">
        <w:rPr>
          <w:rFonts w:ascii="Open Sans" w:hAnsi="Open Sans"/>
          <w:sz w:val="20"/>
          <w:szCs w:val="20"/>
        </w:rPr>
        <w:t>Chronic facial pain (bruxism, TMJD, migraines)</w:t>
      </w:r>
    </w:p>
    <w:p w14:paraId="31DCB7F2" w14:textId="77777777" w:rsidR="00CA1A7F" w:rsidRPr="00CA1A7F" w:rsidRDefault="00CA1A7F" w:rsidP="00CA1A7F">
      <w:pPr>
        <w:pStyle w:val="ListParagraph"/>
        <w:numPr>
          <w:ilvl w:val="0"/>
          <w:numId w:val="15"/>
        </w:numPr>
        <w:spacing w:after="160" w:line="259" w:lineRule="auto"/>
        <w:contextualSpacing/>
        <w:rPr>
          <w:rFonts w:ascii="Open Sans" w:hAnsi="Open Sans"/>
          <w:sz w:val="20"/>
          <w:szCs w:val="20"/>
        </w:rPr>
      </w:pPr>
      <w:r w:rsidRPr="00CA1A7F">
        <w:rPr>
          <w:rFonts w:ascii="Open Sans" w:hAnsi="Open Sans"/>
          <w:sz w:val="20"/>
          <w:szCs w:val="20"/>
        </w:rPr>
        <w:t>Medical-Dental Related Issues (gastric disorders, autoimmune illnesses, allergies, diabetes, radiation/chemo patients)</w:t>
      </w:r>
    </w:p>
    <w:p w14:paraId="7B898D49" w14:textId="77777777" w:rsidR="00CA1A7F" w:rsidRPr="00CA1A7F" w:rsidRDefault="00CA1A7F" w:rsidP="00CA1A7F">
      <w:pPr>
        <w:pStyle w:val="ListParagraph"/>
        <w:ind w:left="1080"/>
        <w:rPr>
          <w:rFonts w:ascii="Open Sans" w:hAnsi="Open Sans"/>
          <w:sz w:val="20"/>
          <w:szCs w:val="20"/>
        </w:rPr>
      </w:pPr>
    </w:p>
    <w:p w14:paraId="47FE6A6F" w14:textId="7EE7294D" w:rsidR="009B6E2B" w:rsidRDefault="00CA1A7F" w:rsidP="009B6E2B">
      <w:pPr>
        <w:pStyle w:val="ListParagraph"/>
        <w:ind w:left="0"/>
        <w:rPr>
          <w:rFonts w:ascii="Open Sans" w:hAnsi="Open Sans"/>
          <w:sz w:val="20"/>
          <w:szCs w:val="20"/>
        </w:rPr>
      </w:pPr>
      <w:r w:rsidRPr="00CA1A7F">
        <w:rPr>
          <w:rFonts w:ascii="Open Sans" w:hAnsi="Open Sans"/>
          <w:sz w:val="20"/>
          <w:szCs w:val="20"/>
        </w:rPr>
        <w:t xml:space="preserve">2)  State-of-the-art technology insures we provide our patients with </w:t>
      </w:r>
      <w:r>
        <w:rPr>
          <w:rFonts w:ascii="Open Sans" w:hAnsi="Open Sans"/>
          <w:sz w:val="20"/>
          <w:szCs w:val="20"/>
        </w:rPr>
        <w:t>optimal outcomes and improved</w:t>
      </w:r>
    </w:p>
    <w:p w14:paraId="66FE2992" w14:textId="6367AEF6" w:rsidR="00CA1A7F" w:rsidRPr="009B6E2B" w:rsidRDefault="00CA1A7F" w:rsidP="009B6E2B">
      <w:pPr>
        <w:pStyle w:val="indent"/>
      </w:pPr>
      <w:r w:rsidRPr="009B6E2B">
        <w:t>patient comfort. A few examples of our advanced technology include:</w:t>
      </w:r>
    </w:p>
    <w:p w14:paraId="071362E0" w14:textId="77777777" w:rsidR="00CA1A7F" w:rsidRPr="00CA1A7F" w:rsidRDefault="00CA1A7F" w:rsidP="00CA1A7F">
      <w:pPr>
        <w:pStyle w:val="ListParagraph"/>
        <w:ind w:left="0" w:firstLine="360"/>
        <w:rPr>
          <w:rFonts w:ascii="Open Sans" w:hAnsi="Open Sans"/>
          <w:sz w:val="20"/>
          <w:szCs w:val="20"/>
        </w:rPr>
      </w:pPr>
    </w:p>
    <w:p w14:paraId="3F8DB036" w14:textId="6D834A19" w:rsidR="00CA1A7F" w:rsidRPr="00CA1A7F" w:rsidRDefault="00CA1A7F" w:rsidP="00CA1A7F">
      <w:pPr>
        <w:pStyle w:val="ListParagraph"/>
        <w:numPr>
          <w:ilvl w:val="0"/>
          <w:numId w:val="12"/>
        </w:numPr>
        <w:rPr>
          <w:rFonts w:ascii="Open Sans" w:hAnsi="Open Sans"/>
          <w:sz w:val="20"/>
          <w:szCs w:val="20"/>
        </w:rPr>
      </w:pPr>
      <w:r w:rsidRPr="00CA1A7F">
        <w:rPr>
          <w:rFonts w:ascii="Open Sans" w:hAnsi="Open Sans"/>
          <w:sz w:val="20"/>
          <w:szCs w:val="20"/>
        </w:rPr>
        <w:t>Digital scanning for impressions &amp; mill – same day crowns</w:t>
      </w:r>
    </w:p>
    <w:p w14:paraId="39ADF038" w14:textId="07A693F3" w:rsidR="00CA1A7F" w:rsidRPr="00CA1A7F" w:rsidRDefault="00CA1A7F" w:rsidP="00CA1A7F">
      <w:pPr>
        <w:pStyle w:val="ListParagraph"/>
        <w:numPr>
          <w:ilvl w:val="0"/>
          <w:numId w:val="12"/>
        </w:numPr>
        <w:rPr>
          <w:rFonts w:ascii="Open Sans" w:hAnsi="Open Sans"/>
          <w:sz w:val="20"/>
          <w:szCs w:val="20"/>
        </w:rPr>
      </w:pPr>
      <w:r w:rsidRPr="00CA1A7F">
        <w:rPr>
          <w:rFonts w:ascii="Open Sans" w:hAnsi="Open Sans"/>
          <w:sz w:val="20"/>
          <w:szCs w:val="20"/>
        </w:rPr>
        <w:t>3D CT Imaging</w:t>
      </w:r>
    </w:p>
    <w:p w14:paraId="60E55DB2" w14:textId="1C8676AB" w:rsidR="00CA1A7F" w:rsidRPr="00CA1A7F" w:rsidRDefault="00CA1A7F" w:rsidP="00CA1A7F">
      <w:pPr>
        <w:pStyle w:val="ListParagraph"/>
        <w:numPr>
          <w:ilvl w:val="0"/>
          <w:numId w:val="12"/>
        </w:numPr>
        <w:rPr>
          <w:rFonts w:ascii="Open Sans" w:hAnsi="Open Sans"/>
          <w:sz w:val="20"/>
          <w:szCs w:val="20"/>
        </w:rPr>
      </w:pPr>
      <w:r w:rsidRPr="00CA1A7F">
        <w:rPr>
          <w:rFonts w:ascii="Open Sans" w:hAnsi="Open Sans"/>
          <w:sz w:val="20"/>
          <w:szCs w:val="20"/>
        </w:rPr>
        <w:t>T-Scan Digital bite force dynamics for those with chronic facial pain.</w:t>
      </w:r>
      <w:r w:rsidRPr="00CA1A7F">
        <w:rPr>
          <w:rFonts w:ascii="Open Sans" w:hAnsi="Open Sans"/>
          <w:sz w:val="20"/>
          <w:szCs w:val="20"/>
        </w:rPr>
        <w:br/>
      </w:r>
    </w:p>
    <w:p w14:paraId="13915620" w14:textId="56C9BA48" w:rsidR="009B6E2B" w:rsidRDefault="009B6E2B" w:rsidP="00CA1A7F">
      <w:pPr>
        <w:rPr>
          <w:rFonts w:ascii="Open Sans" w:hAnsi="Open Sans"/>
          <w:sz w:val="20"/>
          <w:szCs w:val="20"/>
        </w:rPr>
      </w:pPr>
      <w:r>
        <w:rPr>
          <w:rFonts w:ascii="Open Sans" w:hAnsi="Open Sans"/>
          <w:sz w:val="20"/>
          <w:szCs w:val="20"/>
        </w:rPr>
        <w:t>3</w:t>
      </w:r>
      <w:r w:rsidR="00CA1A7F" w:rsidRPr="00CA1A7F">
        <w:rPr>
          <w:rFonts w:ascii="Open Sans" w:hAnsi="Open Sans"/>
          <w:sz w:val="20"/>
          <w:szCs w:val="20"/>
        </w:rPr>
        <w:t>) Focus on preventive care education both during appointments and at our local FREE community</w:t>
      </w:r>
    </w:p>
    <w:p w14:paraId="5A486F32" w14:textId="5FF9BC6C" w:rsidR="00CA1A7F" w:rsidRDefault="00CA1A7F" w:rsidP="009B6E2B">
      <w:pPr>
        <w:pStyle w:val="indent"/>
      </w:pPr>
      <w:r w:rsidRPr="00CA1A7F">
        <w:t>seminars.  Our goal is to empower patients and the community with information so they can make better oral healthcare decisions.  A few topics include:</w:t>
      </w:r>
    </w:p>
    <w:p w14:paraId="0ABE621D" w14:textId="77777777" w:rsidR="009B6E2B" w:rsidRPr="00CA1A7F" w:rsidRDefault="009B6E2B" w:rsidP="009B6E2B">
      <w:pPr>
        <w:pStyle w:val="indent"/>
      </w:pPr>
    </w:p>
    <w:p w14:paraId="27DEC2D5" w14:textId="77777777" w:rsidR="00CA1A7F" w:rsidRPr="009B6E2B" w:rsidRDefault="00CA1A7F" w:rsidP="009B6E2B">
      <w:pPr>
        <w:pStyle w:val="ListParagraph"/>
        <w:numPr>
          <w:ilvl w:val="0"/>
          <w:numId w:val="17"/>
        </w:numPr>
        <w:spacing w:after="160" w:line="259" w:lineRule="auto"/>
        <w:contextualSpacing/>
        <w:rPr>
          <w:rFonts w:ascii="Open Sans" w:hAnsi="Open Sans"/>
          <w:sz w:val="20"/>
          <w:szCs w:val="20"/>
        </w:rPr>
      </w:pPr>
      <w:r w:rsidRPr="009B6E2B">
        <w:rPr>
          <w:rFonts w:ascii="Open Sans" w:hAnsi="Open Sans"/>
          <w:sz w:val="20"/>
          <w:szCs w:val="20"/>
        </w:rPr>
        <w:t xml:space="preserve">Options for Replacing Missing Teeth </w:t>
      </w:r>
    </w:p>
    <w:p w14:paraId="27E52DE9" w14:textId="77777777" w:rsidR="00CA1A7F" w:rsidRPr="009B6E2B" w:rsidRDefault="00CA1A7F" w:rsidP="009B6E2B">
      <w:pPr>
        <w:pStyle w:val="ListParagraph"/>
        <w:numPr>
          <w:ilvl w:val="0"/>
          <w:numId w:val="17"/>
        </w:numPr>
        <w:spacing w:after="160" w:line="259" w:lineRule="auto"/>
        <w:contextualSpacing/>
        <w:rPr>
          <w:rFonts w:ascii="Open Sans" w:hAnsi="Open Sans"/>
          <w:sz w:val="20"/>
          <w:szCs w:val="20"/>
        </w:rPr>
      </w:pPr>
      <w:r w:rsidRPr="009B6E2B">
        <w:rPr>
          <w:rFonts w:ascii="Open Sans" w:hAnsi="Open Sans"/>
          <w:sz w:val="20"/>
          <w:szCs w:val="20"/>
        </w:rPr>
        <w:t>Resolving Chronic Facial Pain and related Medical Issues</w:t>
      </w:r>
    </w:p>
    <w:p w14:paraId="3F5BE0EC" w14:textId="77777777" w:rsidR="009B6E2B" w:rsidRDefault="009B6E2B" w:rsidP="00CA1A7F">
      <w:pPr>
        <w:pStyle w:val="ListParagraph"/>
        <w:ind w:left="0"/>
        <w:rPr>
          <w:rFonts w:ascii="Open Sans" w:hAnsi="Open Sans"/>
          <w:sz w:val="20"/>
          <w:szCs w:val="20"/>
        </w:rPr>
      </w:pPr>
    </w:p>
    <w:p w14:paraId="1E1F16E4" w14:textId="77777777" w:rsidR="00CA1A7F" w:rsidRPr="00CA1A7F" w:rsidRDefault="00CA1A7F" w:rsidP="00CA1A7F">
      <w:pPr>
        <w:pStyle w:val="ListParagraph"/>
        <w:ind w:left="0"/>
        <w:rPr>
          <w:rFonts w:ascii="Open Sans" w:hAnsi="Open Sans"/>
          <w:sz w:val="20"/>
          <w:szCs w:val="20"/>
        </w:rPr>
      </w:pPr>
      <w:r w:rsidRPr="00CA1A7F">
        <w:rPr>
          <w:rFonts w:ascii="Open Sans" w:hAnsi="Open Sans"/>
          <w:sz w:val="20"/>
          <w:szCs w:val="20"/>
        </w:rPr>
        <w:t>4)  Hours Mon-Fri 8-5</w:t>
      </w:r>
    </w:p>
    <w:p w14:paraId="13FC3B8B" w14:textId="77777777" w:rsidR="009B6E2B" w:rsidRDefault="009B6E2B" w:rsidP="00CA1A7F">
      <w:pPr>
        <w:pStyle w:val="ListParagraph"/>
        <w:ind w:left="0"/>
        <w:rPr>
          <w:rFonts w:ascii="Open Sans" w:hAnsi="Open Sans"/>
          <w:sz w:val="20"/>
          <w:szCs w:val="20"/>
        </w:rPr>
      </w:pPr>
    </w:p>
    <w:p w14:paraId="29BDFB1A" w14:textId="77777777" w:rsidR="00CA1A7F" w:rsidRPr="00CA1A7F" w:rsidRDefault="00CA1A7F" w:rsidP="00CA1A7F">
      <w:pPr>
        <w:pStyle w:val="ListParagraph"/>
        <w:ind w:left="0"/>
        <w:rPr>
          <w:rFonts w:ascii="Open Sans" w:hAnsi="Open Sans"/>
          <w:sz w:val="20"/>
          <w:szCs w:val="20"/>
        </w:rPr>
      </w:pPr>
      <w:r w:rsidRPr="00CA1A7F">
        <w:rPr>
          <w:rFonts w:ascii="Open Sans" w:hAnsi="Open Sans"/>
          <w:sz w:val="20"/>
          <w:szCs w:val="20"/>
        </w:rPr>
        <w:t xml:space="preserve">5)  If you have questions or would like to schedule a consultation, call our practice at 776-0239.  </w:t>
      </w:r>
    </w:p>
    <w:p w14:paraId="4E84FFBD" w14:textId="77777777" w:rsidR="009B6E2B" w:rsidRDefault="009B6E2B" w:rsidP="00CA1A7F">
      <w:pPr>
        <w:pStyle w:val="ListParagraph"/>
        <w:ind w:left="0"/>
        <w:rPr>
          <w:rFonts w:ascii="Open Sans" w:hAnsi="Open Sans"/>
          <w:sz w:val="20"/>
          <w:szCs w:val="20"/>
        </w:rPr>
      </w:pPr>
    </w:p>
    <w:p w14:paraId="7856D8DA" w14:textId="77777777" w:rsidR="00CA1A7F" w:rsidRPr="00CA1A7F" w:rsidRDefault="00CA1A7F" w:rsidP="00CA1A7F">
      <w:pPr>
        <w:pStyle w:val="ListParagraph"/>
        <w:ind w:left="0"/>
        <w:rPr>
          <w:rFonts w:ascii="Open Sans" w:hAnsi="Open Sans"/>
          <w:sz w:val="20"/>
          <w:szCs w:val="20"/>
        </w:rPr>
      </w:pPr>
      <w:r w:rsidRPr="00CA1A7F">
        <w:rPr>
          <w:rFonts w:ascii="Open Sans" w:hAnsi="Open Sans"/>
          <w:sz w:val="20"/>
          <w:szCs w:val="20"/>
        </w:rPr>
        <w:t xml:space="preserve">6)  Go to </w:t>
      </w:r>
      <w:hyperlink r:id="rId8" w:history="1">
        <w:r w:rsidRPr="00CA1A7F">
          <w:rPr>
            <w:rStyle w:val="Hyperlink"/>
            <w:rFonts w:ascii="Open Sans" w:hAnsi="Open Sans"/>
            <w:sz w:val="20"/>
            <w:szCs w:val="20"/>
          </w:rPr>
          <w:t>www.APIDentalRehab.com</w:t>
        </w:r>
      </w:hyperlink>
      <w:r w:rsidRPr="00CA1A7F">
        <w:rPr>
          <w:rFonts w:ascii="Open Sans" w:hAnsi="Open Sans"/>
          <w:sz w:val="20"/>
          <w:szCs w:val="20"/>
        </w:rPr>
        <w:t xml:space="preserve"> to learn more about our care approach and services.</w:t>
      </w:r>
    </w:p>
    <w:p w14:paraId="36CA1D2E" w14:textId="77777777" w:rsidR="00CA1A7F" w:rsidRPr="00CA1A7F" w:rsidRDefault="00CA1A7F" w:rsidP="00CA1A7F">
      <w:pPr>
        <w:rPr>
          <w:rFonts w:ascii="Open Sans" w:hAnsi="Open Sans"/>
          <w:sz w:val="20"/>
          <w:szCs w:val="20"/>
        </w:rPr>
      </w:pPr>
    </w:p>
    <w:p w14:paraId="33E10D31" w14:textId="77777777" w:rsidR="0095528B" w:rsidRPr="00CA1A7F" w:rsidRDefault="0095528B" w:rsidP="00CA1A7F">
      <w:pPr>
        <w:rPr>
          <w:rFonts w:ascii="Open Sans" w:hAnsi="Open Sans"/>
          <w:sz w:val="20"/>
          <w:szCs w:val="20"/>
        </w:rPr>
      </w:pPr>
    </w:p>
    <w:sectPr w:rsidR="0095528B" w:rsidRPr="00CA1A7F" w:rsidSect="00D1775E">
      <w:headerReference w:type="default" r:id="rId9"/>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98741" w14:textId="77777777" w:rsidR="00CD5B51" w:rsidRDefault="00CD5B51" w:rsidP="00464FB0">
      <w:r>
        <w:separator/>
      </w:r>
    </w:p>
  </w:endnote>
  <w:endnote w:type="continuationSeparator" w:id="0">
    <w:p w14:paraId="254602A4" w14:textId="77777777" w:rsidR="00CD5B51" w:rsidRDefault="00CD5B51" w:rsidP="0046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Proxima Nova">
    <w:panose1 w:val="02000506030000020004"/>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2EB4" w14:textId="77777777" w:rsidR="00CD5B51" w:rsidRDefault="00CD5B51" w:rsidP="00464FB0">
      <w:r>
        <w:separator/>
      </w:r>
    </w:p>
  </w:footnote>
  <w:footnote w:type="continuationSeparator" w:id="0">
    <w:p w14:paraId="26E28829" w14:textId="77777777" w:rsidR="00CD5B51" w:rsidRDefault="00CD5B51" w:rsidP="00464F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E507" w14:textId="35830BA5" w:rsidR="00464FB0" w:rsidRDefault="00370A6A">
    <w:pPr>
      <w:pStyle w:val="Header"/>
    </w:pPr>
    <w:r>
      <w:rPr>
        <w:noProof/>
      </w:rPr>
      <w:drawing>
        <wp:anchor distT="0" distB="0" distL="114300" distR="114300" simplePos="0" relativeHeight="251657728" behindDoc="1" locked="0" layoutInCell="1" allowOverlap="1" wp14:anchorId="7119F894" wp14:editId="4E6C8DA6">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D7EE2"/>
    <w:multiLevelType w:val="hybridMultilevel"/>
    <w:tmpl w:val="FDECD3CC"/>
    <w:lvl w:ilvl="0" w:tplc="51B4F072">
      <w:start w:val="1"/>
      <w:numFmt w:val="upperRoman"/>
      <w:lvlText w:val="%1)"/>
      <w:lvlJc w:val="righ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22E61478"/>
    <w:multiLevelType w:val="hybridMultilevel"/>
    <w:tmpl w:val="43F4380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nsid w:val="269E22ED"/>
    <w:multiLevelType w:val="hybridMultilevel"/>
    <w:tmpl w:val="6688E570"/>
    <w:lvl w:ilvl="0" w:tplc="53E02D84">
      <w:start w:val="1"/>
      <w:numFmt w:val="upperRoman"/>
      <w:lvlText w:val="%1)"/>
      <w:lvlJc w:val="right"/>
      <w:pPr>
        <w:ind w:left="1080" w:hanging="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792CA5"/>
    <w:multiLevelType w:val="hybridMultilevel"/>
    <w:tmpl w:val="F510EEA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E20B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65725D"/>
    <w:multiLevelType w:val="hybridMultilevel"/>
    <w:tmpl w:val="2B5A837A"/>
    <w:lvl w:ilvl="0" w:tplc="5E58BEB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137584A"/>
    <w:multiLevelType w:val="hybridMultilevel"/>
    <w:tmpl w:val="AF3AD7CA"/>
    <w:lvl w:ilvl="0" w:tplc="BF8A8AF8">
      <w:start w:val="1"/>
      <w:numFmt w:val="lowerRoman"/>
      <w:lvlText w:val="%1."/>
      <w:lvlJc w:val="right"/>
      <w:pPr>
        <w:ind w:left="1440" w:hanging="144"/>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0F1479"/>
    <w:multiLevelType w:val="hybridMultilevel"/>
    <w:tmpl w:val="628AC462"/>
    <w:lvl w:ilvl="0" w:tplc="AC4C81F0">
      <w:start w:val="1"/>
      <w:numFmt w:val="upperRoman"/>
      <w:lvlText w:val="%1)"/>
      <w:lvlJc w:val="right"/>
      <w:pPr>
        <w:ind w:left="100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65408"/>
    <w:multiLevelType w:val="hybridMultilevel"/>
    <w:tmpl w:val="E1B4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6C1CD3"/>
    <w:multiLevelType w:val="hybridMultilevel"/>
    <w:tmpl w:val="22D8360E"/>
    <w:lvl w:ilvl="0" w:tplc="53E02D84">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7E20A5"/>
    <w:multiLevelType w:val="hybridMultilevel"/>
    <w:tmpl w:val="42144E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1">
      <w:start w:val="1"/>
      <w:numFmt w:val="bullet"/>
      <w:lvlText w:val=""/>
      <w:lvlJc w:val="left"/>
      <w:pPr>
        <w:ind w:left="3645" w:hanging="360"/>
      </w:pPr>
      <w:rPr>
        <w:rFonts w:ascii="Symbol" w:hAnsi="Symbol"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50A76AE9"/>
    <w:multiLevelType w:val="hybridMultilevel"/>
    <w:tmpl w:val="4642ADE6"/>
    <w:lvl w:ilvl="0" w:tplc="7E5285B0">
      <w:start w:val="1"/>
      <w:numFmt w:val="upperRoman"/>
      <w:lvlText w:val="%1)"/>
      <w:lvlJc w:val="right"/>
      <w:pPr>
        <w:ind w:left="1080"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E90A19"/>
    <w:multiLevelType w:val="hybridMultilevel"/>
    <w:tmpl w:val="38601908"/>
    <w:lvl w:ilvl="0" w:tplc="AB7AEE68">
      <w:start w:val="1"/>
      <w:numFmt w:val="decimal"/>
      <w:lvlText w:val="%1."/>
      <w:lvlJc w:val="left"/>
      <w:pPr>
        <w:ind w:left="2160" w:hanging="360"/>
      </w:pPr>
      <w:rPr>
        <w:b w:val="0"/>
      </w:rPr>
    </w:lvl>
    <w:lvl w:ilvl="1" w:tplc="55F07070">
      <w:start w:val="1"/>
      <w:numFmt w:val="lowerLetter"/>
      <w:lvlText w:val="%2."/>
      <w:lvlJc w:val="left"/>
      <w:pPr>
        <w:ind w:left="2880" w:hanging="360"/>
      </w:pPr>
      <w:rPr>
        <w:b w:val="0"/>
      </w:rPr>
    </w:lvl>
    <w:lvl w:ilvl="2" w:tplc="AB7AEE68">
      <w:start w:val="1"/>
      <w:numFmt w:val="decimal"/>
      <w:lvlText w:val="%3."/>
      <w:lvlJc w:val="left"/>
      <w:pPr>
        <w:ind w:left="3510" w:hanging="180"/>
      </w:pPr>
      <w:rPr>
        <w:rFonts w:hint="default"/>
        <w:b w:val="0"/>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A2C1289"/>
    <w:multiLevelType w:val="hybridMultilevel"/>
    <w:tmpl w:val="AE4AE7DE"/>
    <w:lvl w:ilvl="0" w:tplc="53E02D84">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1F1132"/>
    <w:multiLevelType w:val="hybridMultilevel"/>
    <w:tmpl w:val="DE5292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BD078C"/>
    <w:multiLevelType w:val="hybridMultilevel"/>
    <w:tmpl w:val="78281D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2C43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12"/>
  </w:num>
  <w:num w:numId="4">
    <w:abstractNumId w:val="10"/>
  </w:num>
  <w:num w:numId="5">
    <w:abstractNumId w:val="8"/>
  </w:num>
  <w:num w:numId="6">
    <w:abstractNumId w:val="16"/>
  </w:num>
  <w:num w:numId="7">
    <w:abstractNumId w:val="4"/>
  </w:num>
  <w:num w:numId="8">
    <w:abstractNumId w:val="14"/>
  </w:num>
  <w:num w:numId="9">
    <w:abstractNumId w:val="3"/>
  </w:num>
  <w:num w:numId="10">
    <w:abstractNumId w:val="6"/>
  </w:num>
  <w:num w:numId="11">
    <w:abstractNumId w:val="15"/>
  </w:num>
  <w:num w:numId="12">
    <w:abstractNumId w:val="2"/>
  </w:num>
  <w:num w:numId="13">
    <w:abstractNumId w:val="13"/>
  </w:num>
  <w:num w:numId="14">
    <w:abstractNumId w:val="9"/>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B0"/>
    <w:rsid w:val="001626C0"/>
    <w:rsid w:val="00255782"/>
    <w:rsid w:val="0027774D"/>
    <w:rsid w:val="00352D51"/>
    <w:rsid w:val="00370A6A"/>
    <w:rsid w:val="00464FB0"/>
    <w:rsid w:val="006A09BD"/>
    <w:rsid w:val="0095528B"/>
    <w:rsid w:val="009B6E2B"/>
    <w:rsid w:val="009D7F39"/>
    <w:rsid w:val="00CA1A7F"/>
    <w:rsid w:val="00CD5B51"/>
    <w:rsid w:val="00CF69DC"/>
    <w:rsid w:val="00D1775E"/>
    <w:rsid w:val="00EB50E4"/>
    <w:rsid w:val="00F911E2"/>
    <w:rsid w:val="00FC3F86"/>
    <w:rsid w:val="00FF74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B4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7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B0"/>
    <w:pPr>
      <w:tabs>
        <w:tab w:val="center" w:pos="4680"/>
        <w:tab w:val="right" w:pos="9360"/>
      </w:tabs>
    </w:pPr>
  </w:style>
  <w:style w:type="character" w:customStyle="1" w:styleId="HeaderChar">
    <w:name w:val="Header Char"/>
    <w:basedOn w:val="DefaultParagraphFont"/>
    <w:link w:val="Header"/>
    <w:uiPriority w:val="99"/>
    <w:rsid w:val="00464FB0"/>
  </w:style>
  <w:style w:type="paragraph" w:styleId="Footer">
    <w:name w:val="footer"/>
    <w:basedOn w:val="Normal"/>
    <w:link w:val="FooterChar"/>
    <w:uiPriority w:val="99"/>
    <w:unhideWhenUsed/>
    <w:rsid w:val="00464FB0"/>
    <w:pPr>
      <w:tabs>
        <w:tab w:val="center" w:pos="4680"/>
        <w:tab w:val="right" w:pos="9360"/>
      </w:tabs>
    </w:pPr>
  </w:style>
  <w:style w:type="character" w:customStyle="1" w:styleId="FooterChar">
    <w:name w:val="Footer Char"/>
    <w:basedOn w:val="DefaultParagraphFont"/>
    <w:link w:val="Footer"/>
    <w:uiPriority w:val="99"/>
    <w:rsid w:val="00464FB0"/>
  </w:style>
  <w:style w:type="paragraph" w:styleId="ListParagraph">
    <w:name w:val="List Paragraph"/>
    <w:basedOn w:val="Normal"/>
    <w:uiPriority w:val="34"/>
    <w:qFormat/>
    <w:rsid w:val="006A09BD"/>
    <w:pPr>
      <w:ind w:left="720"/>
    </w:pPr>
    <w:rPr>
      <w:rFonts w:eastAsia="Calibri"/>
    </w:rPr>
  </w:style>
  <w:style w:type="character" w:styleId="Hyperlink">
    <w:name w:val="Hyperlink"/>
    <w:basedOn w:val="DefaultParagraphFont"/>
    <w:uiPriority w:val="99"/>
    <w:unhideWhenUsed/>
    <w:rsid w:val="006A09BD"/>
    <w:rPr>
      <w:color w:val="0563C1" w:themeColor="hyperlink"/>
      <w:u w:val="single"/>
    </w:rPr>
  </w:style>
  <w:style w:type="character" w:styleId="FollowedHyperlink">
    <w:name w:val="FollowedHyperlink"/>
    <w:basedOn w:val="DefaultParagraphFont"/>
    <w:uiPriority w:val="99"/>
    <w:semiHidden/>
    <w:unhideWhenUsed/>
    <w:rsid w:val="006A09BD"/>
    <w:rPr>
      <w:color w:val="954F72" w:themeColor="followedHyperlink"/>
      <w:u w:val="single"/>
    </w:rPr>
  </w:style>
  <w:style w:type="paragraph" w:customStyle="1" w:styleId="indent">
    <w:name w:val="indent"/>
    <w:basedOn w:val="Normal"/>
    <w:qFormat/>
    <w:rsid w:val="009B6E2B"/>
    <w:pPr>
      <w:ind w:left="260"/>
    </w:pPr>
    <w:rPr>
      <w:rFonts w:ascii="Open Sans" w:hAnsi="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scottDentist.com" TargetMode="External"/><Relationship Id="rId8" Type="http://schemas.openxmlformats.org/officeDocument/2006/relationships/hyperlink" Target="http://www.APIDentalRehab.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Steffensen</dc:creator>
  <cp:keywords/>
  <dc:description/>
  <cp:lastModifiedBy>Marc Steffensen</cp:lastModifiedBy>
  <cp:revision>4</cp:revision>
  <cp:lastPrinted>2017-03-02T17:32:00Z</cp:lastPrinted>
  <dcterms:created xsi:type="dcterms:W3CDTF">2017-03-06T18:33:00Z</dcterms:created>
  <dcterms:modified xsi:type="dcterms:W3CDTF">2017-03-09T00:29:00Z</dcterms:modified>
</cp:coreProperties>
</file>